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84" w:rsidRPr="004844CF" w:rsidRDefault="00246B84" w:rsidP="00246B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Выборочное наблюдение доходов населения и участия в социальных программах в 202</w:t>
      </w:r>
      <w:r w:rsidR="005C7E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январе-феврале 202</w:t>
      </w:r>
      <w:r w:rsidR="00270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 исполнение распоряжения Правительства Российской Федерации от 27 ноября 2010 г. N 946 на территории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 субъектов РФ проводится Выборочное наблюдение доходов населения и участия в социальных программах.</w:t>
      </w:r>
    </w:p>
    <w:p w:rsid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Самарской области указанное</w:t>
      </w:r>
      <w:r w:rsidRPr="0028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проводит </w:t>
      </w:r>
      <w:proofErr w:type="spellStart"/>
      <w:r w:rsidRPr="00280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Самарастат</w:t>
      </w:r>
      <w:proofErr w:type="spellEnd"/>
      <w:r w:rsidRPr="00280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376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проведения Выборочного наблюдения доходов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статистической информации, отражающей роль оплаты труда, пенсий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самостоятельной занятости и от собственности в обеспечении 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благосостояния семей, 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  в социальных программах, пенсионном и медицинском страховании,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малоимущих семей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влияни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социальной поддержки на уровень их благосостояния.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46B84" w:rsidRPr="00246B84" w:rsidRDefault="00720376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наблюдения необходимы для изучения реальной картины материального положения и социального обеспечения семей и позволит в динамике увидеть тенденции в изменении уровня бедности и уровня дифференциации доходов различных социально-экономических слоев населения. Результаты наблюдения предназначены для использования при разработке мер демографической и социальной политики, количественного измерения их эффективности, а также для оценки влияния на демографическую ситуацию в стране и уровне жизни различных социально-экономических групп населения и улучшения мониторинга реализации приоритетных национальных проектов и государственных программ.</w:t>
      </w:r>
      <w:r w:rsidR="00246B84"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46B84"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"https://vladimirstat.gks.ru/folder/27452" </w:instrText>
      </w:r>
      <w:r w:rsidR="00246B84"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Выборочного наблюдения доходов населения и участия в социальных программах состоит из двух вопросников: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Вопросник для домохозяйства – форма №1-доходы;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вопросник для лиц в возрасте 16 лет и более – форма №2-доходы.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24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Вопросники содержат сведения  по следующим тематическим блокам: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Демографические характеристики и семейные отношения (пол, возраст, состояние в браке, родственные отношения);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Социально-экономические характеристики (достигнутый уровень образования, участие в трудовой деятельности);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Пенсионное обеспечение и социальная поддержка (включая выплаты на детей, социальные выплаты, иную помощь домохозяйству);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трудовой деятельности,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 от собственности, сельскохозяйственная и производственная деятельность;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Крупные расходы и финансовые обязательства, оценка домохозяйством своего финансового положения;</w:t>
      </w:r>
    </w:p>
    <w:p w:rsid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проживания.</w:t>
      </w:r>
    </w:p>
    <w:p w:rsidR="00D94AA9" w:rsidRDefault="00BC2D0E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 w:rsidRPr="00E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46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населения будет </w:t>
      </w:r>
      <w:proofErr w:type="gramStart"/>
      <w:r w:rsid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A9" w:rsidRPr="00D94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5C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94AA9" w:rsidRPr="00D94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по </w:t>
      </w:r>
      <w:r w:rsidR="00E8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февраля</w:t>
      </w:r>
      <w:r w:rsidR="00D94AA9" w:rsidRPr="00D94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76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4AA9" w:rsidRPr="00D94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A9" w:rsidRPr="0050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017" w:rsidRDefault="00D94AA9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наблюдение доходов населения и участия в социальных программах проводится в 202</w:t>
      </w:r>
      <w:r w:rsidR="005C7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участием </w:t>
      </w:r>
      <w:r w:rsidR="005C7E30" w:rsidRPr="005C7E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домашних хозяйств 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всей территории Российской Федерации. </w:t>
      </w:r>
    </w:p>
    <w:p w:rsidR="00825017" w:rsidRDefault="00D94AA9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Самарской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в</w:t>
      </w:r>
      <w:r w:rsidRPr="00D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обследовании примут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D0E"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CF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30">
        <w:rPr>
          <w:rFonts w:ascii="Times New Roman" w:eastAsia="Times New Roman" w:hAnsi="Times New Roman" w:cs="Times New Roman"/>
          <w:sz w:val="28"/>
          <w:szCs w:val="28"/>
          <w:lang w:eastAsia="ru-RU"/>
        </w:rPr>
        <w:t>3168</w:t>
      </w:r>
      <w:r w:rsidR="00BC2D0E" w:rsidRPr="00CF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D0E"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хозяйств, из них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48C" w:rsidRDefault="00825017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городской местности</w:t>
      </w:r>
      <w:r w:rsidRPr="0046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E30">
        <w:rPr>
          <w:rFonts w:ascii="Times New Roman" w:eastAsia="Times New Roman" w:hAnsi="Times New Roman" w:cs="Times New Roman"/>
          <w:sz w:val="28"/>
          <w:szCs w:val="28"/>
          <w:lang w:eastAsia="ru-RU"/>
        </w:rPr>
        <w:t>2376</w:t>
      </w:r>
      <w:r w:rsidRPr="001E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домохозяйств</w:t>
      </w:r>
      <w:r w:rsidR="001E1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148C" w:rsidRDefault="001E148C" w:rsidP="001E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C7E30"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 w:rsidRPr="001E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домохозяйств</w:t>
      </w:r>
      <w:r w:rsidR="007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D0E" w:rsidRPr="00EF33E1" w:rsidRDefault="00D94AA9" w:rsidP="001E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C2D0E" w:rsidRPr="00E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выполнения наблюдения  привле</w:t>
      </w:r>
      <w:r w:rsidR="00BC2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</w:t>
      </w:r>
      <w:r w:rsidR="00BC2D0E" w:rsidRPr="00E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30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BC2D0E" w:rsidRPr="00E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интервьюер</w:t>
      </w:r>
      <w:r w:rsidR="005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2D0E" w:rsidRPr="00E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из которых пройдет обучение. При себе они будут иметь специальное удостоверение и документ, удостоверяющий личность. </w:t>
      </w:r>
    </w:p>
    <w:p w:rsidR="00246B84" w:rsidRPr="006C3B77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Выборочного</w:t>
      </w:r>
      <w:r w:rsidRPr="006C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будут опубликованы и доступны на официальном сайте Росстата в сети Интернет: w</w:t>
      </w:r>
      <w:r w:rsidRPr="006C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6C3B77">
        <w:rPr>
          <w:rFonts w:ascii="Times New Roman" w:eastAsia="Times New Roman" w:hAnsi="Times New Roman" w:cs="Times New Roman"/>
          <w:sz w:val="28"/>
          <w:szCs w:val="28"/>
          <w:lang w:eastAsia="ru-RU"/>
        </w:rPr>
        <w:t>w.</w:t>
      </w:r>
      <w:r w:rsidRPr="006C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6C3B77">
        <w:rPr>
          <w:rFonts w:ascii="Times New Roman" w:eastAsia="Times New Roman" w:hAnsi="Times New Roman" w:cs="Times New Roman"/>
          <w:sz w:val="28"/>
          <w:szCs w:val="28"/>
          <w:lang w:eastAsia="ru-RU"/>
        </w:rPr>
        <w:t>ks.ru.</w:t>
      </w:r>
    </w:p>
    <w:p w:rsidR="00246B84" w:rsidRPr="00C22F79" w:rsidRDefault="00246B84" w:rsidP="00BC2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79">
        <w:rPr>
          <w:rFonts w:ascii="Times New Roman" w:eastAsia="Calibri" w:hAnsi="Times New Roman" w:cs="Times New Roman"/>
          <w:sz w:val="28"/>
          <w:szCs w:val="28"/>
        </w:rPr>
        <w:t xml:space="preserve">Все данные, полученные в результате опроса, в обязательном порядке признаются конфиденциальными, будут обезличены, не подлежат распространению и будут использованы только в целях формирования соответствующих федеральных информационных ресурсов по вопросам наблюдения. </w:t>
      </w:r>
    </w:p>
    <w:p w:rsidR="00246B84" w:rsidRPr="00812505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проведении данного наблюдения можно получить у специалистов </w:t>
      </w:r>
      <w:proofErr w:type="spellStart"/>
      <w:r w:rsidRPr="00812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Самарастата</w:t>
      </w:r>
      <w:proofErr w:type="spellEnd"/>
      <w:r w:rsidRPr="0081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(846) 263-89-86</w:t>
      </w:r>
    </w:p>
    <w:p w:rsidR="007A7CAD" w:rsidRDefault="007A7CAD" w:rsidP="00BC2D0E">
      <w:pPr>
        <w:spacing w:after="0" w:line="240" w:lineRule="auto"/>
        <w:ind w:firstLine="709"/>
        <w:jc w:val="both"/>
      </w:pPr>
    </w:p>
    <w:sectPr w:rsidR="007A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5F"/>
    <w:rsid w:val="0006135F"/>
    <w:rsid w:val="000A223B"/>
    <w:rsid w:val="001E148C"/>
    <w:rsid w:val="00246B84"/>
    <w:rsid w:val="0027029D"/>
    <w:rsid w:val="003C2269"/>
    <w:rsid w:val="00476884"/>
    <w:rsid w:val="005C7E30"/>
    <w:rsid w:val="00720376"/>
    <w:rsid w:val="00742914"/>
    <w:rsid w:val="007A7CAD"/>
    <w:rsid w:val="00825017"/>
    <w:rsid w:val="00862FB4"/>
    <w:rsid w:val="00BC2D0E"/>
    <w:rsid w:val="00CF7649"/>
    <w:rsid w:val="00D94AA9"/>
    <w:rsid w:val="00E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 Михаил Евгеньевич</dc:creator>
  <cp:keywords/>
  <dc:description/>
  <cp:lastModifiedBy>Мишин Михаил Евгеньевич</cp:lastModifiedBy>
  <cp:revision>10</cp:revision>
  <dcterms:created xsi:type="dcterms:W3CDTF">2020-01-08T09:20:00Z</dcterms:created>
  <dcterms:modified xsi:type="dcterms:W3CDTF">2022-01-18T08:37:00Z</dcterms:modified>
</cp:coreProperties>
</file>